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A367" w14:textId="71024FB6" w:rsidR="0072153C" w:rsidRPr="004640A3" w:rsidRDefault="00A56608" w:rsidP="00F44D77">
      <w:pPr>
        <w:pStyle w:val="NormlWeb"/>
        <w:spacing w:line="330" w:lineRule="atLeast"/>
        <w:rPr>
          <w:rFonts w:ascii="Ebrima" w:hAnsi="Ebrima" w:cstheme="minorBidi"/>
          <w:lang w:eastAsia="en-US"/>
        </w:rPr>
      </w:pPr>
      <w:r w:rsidRPr="004640A3">
        <w:rPr>
          <w:rFonts w:ascii="Ebrima" w:hAnsi="Ebrima" w:cstheme="minorBidi"/>
          <w:lang w:eastAsia="en-US"/>
        </w:rPr>
        <w:t>Mondd te mit választanál</w:t>
      </w:r>
      <w:r w:rsidR="007E58BE" w:rsidRPr="004640A3">
        <w:rPr>
          <w:rFonts w:ascii="Ebrima" w:hAnsi="Ebrima" w:cstheme="minorBidi"/>
          <w:lang w:eastAsia="en-US"/>
        </w:rPr>
        <w:t>?!</w:t>
      </w:r>
    </w:p>
    <w:p w14:paraId="00B8EA57" w14:textId="5102AA66" w:rsidR="007E58BE" w:rsidRPr="004640A3" w:rsidRDefault="007E58BE" w:rsidP="00F44D77">
      <w:pPr>
        <w:pStyle w:val="NormlWeb"/>
        <w:spacing w:line="330" w:lineRule="atLeast"/>
        <w:rPr>
          <w:rFonts w:ascii="Ebrima" w:hAnsi="Ebrima" w:cstheme="minorBidi"/>
          <w:lang w:eastAsia="en-US"/>
        </w:rPr>
      </w:pPr>
    </w:p>
    <w:p w14:paraId="26E5B0C0" w14:textId="31137F2C" w:rsidR="001C5260" w:rsidRPr="002979D1" w:rsidRDefault="00465D68" w:rsidP="001C5260">
      <w:pPr>
        <w:pStyle w:val="NormlWeb"/>
        <w:spacing w:line="330" w:lineRule="atLeast"/>
        <w:rPr>
          <w:rFonts w:ascii="Ebrima" w:hAnsi="Ebrima" w:cstheme="minorBidi"/>
          <w:lang w:eastAsia="en-US"/>
        </w:rPr>
      </w:pPr>
      <w:r w:rsidRPr="002979D1">
        <w:rPr>
          <w:rFonts w:ascii="Ebrima" w:hAnsi="Ebrima" w:cstheme="minorBidi"/>
          <w:lang w:eastAsia="en-US"/>
        </w:rPr>
        <w:t xml:space="preserve">A feszültségátalakítókat – </w:t>
      </w:r>
      <w:proofErr w:type="spellStart"/>
      <w:r w:rsidRPr="002979D1">
        <w:rPr>
          <w:rFonts w:ascii="Ebrima" w:hAnsi="Ebrima" w:cstheme="minorBidi"/>
          <w:lang w:eastAsia="en-US"/>
        </w:rPr>
        <w:t>invertereket</w:t>
      </w:r>
      <w:proofErr w:type="spellEnd"/>
      <w:r w:rsidRPr="002979D1">
        <w:rPr>
          <w:rFonts w:ascii="Ebrima" w:hAnsi="Ebrima" w:cstheme="minorBidi"/>
          <w:lang w:eastAsia="en-US"/>
        </w:rPr>
        <w:t xml:space="preserve"> – akkor állítjuk üzembe, amikor </w:t>
      </w:r>
      <w:r w:rsidRPr="004640A3">
        <w:rPr>
          <w:rFonts w:ascii="Ebrima" w:hAnsi="Ebrima" w:cstheme="minorBidi"/>
          <w:lang w:eastAsia="en-US"/>
        </w:rPr>
        <w:t>230</w:t>
      </w:r>
      <w:r w:rsidR="00D55650" w:rsidRPr="004640A3">
        <w:rPr>
          <w:rFonts w:ascii="Ebrima" w:hAnsi="Ebrima" w:cstheme="minorBidi"/>
          <w:lang w:eastAsia="en-US"/>
        </w:rPr>
        <w:t xml:space="preserve"> </w:t>
      </w:r>
      <w:r w:rsidRPr="004640A3">
        <w:rPr>
          <w:rFonts w:ascii="Ebrima" w:hAnsi="Ebrima" w:cstheme="minorBidi"/>
          <w:lang w:eastAsia="en-US"/>
        </w:rPr>
        <w:t>V</w:t>
      </w:r>
      <w:r w:rsidRPr="002979D1">
        <w:rPr>
          <w:rFonts w:ascii="Ebrima" w:hAnsi="Ebrima" w:cstheme="minorBidi"/>
          <w:lang w:eastAsia="en-US"/>
        </w:rPr>
        <w:t xml:space="preserve">-os készüléket szeretnénk használni, de csak </w:t>
      </w:r>
      <w:r w:rsidRPr="004640A3">
        <w:rPr>
          <w:rFonts w:ascii="Ebrima" w:hAnsi="Ebrima" w:cstheme="minorBidi"/>
          <w:lang w:eastAsia="en-US"/>
        </w:rPr>
        <w:t>12</w:t>
      </w:r>
      <w:r w:rsidR="00D55650" w:rsidRPr="004640A3">
        <w:rPr>
          <w:rFonts w:ascii="Ebrima" w:hAnsi="Ebrima" w:cstheme="minorBidi"/>
          <w:lang w:eastAsia="en-US"/>
        </w:rPr>
        <w:t xml:space="preserve"> </w:t>
      </w:r>
      <w:r w:rsidRPr="004640A3">
        <w:rPr>
          <w:rFonts w:ascii="Ebrima" w:hAnsi="Ebrima" w:cstheme="minorBidi"/>
          <w:lang w:eastAsia="en-US"/>
        </w:rPr>
        <w:t>V</w:t>
      </w:r>
      <w:r w:rsidRPr="002979D1">
        <w:rPr>
          <w:rFonts w:ascii="Ebrima" w:hAnsi="Ebrima" w:cstheme="minorBidi"/>
          <w:lang w:eastAsia="en-US"/>
        </w:rPr>
        <w:t>-os akkumulátor áll rendelkezésünkre.</w:t>
      </w:r>
    </w:p>
    <w:p w14:paraId="68CE395C" w14:textId="77777777" w:rsidR="001C5260" w:rsidRPr="002979D1" w:rsidRDefault="001C5260" w:rsidP="001C5260">
      <w:pPr>
        <w:pStyle w:val="NormlWeb"/>
        <w:spacing w:line="330" w:lineRule="atLeast"/>
        <w:rPr>
          <w:rFonts w:ascii="Ebrima" w:hAnsi="Ebrima" w:cstheme="minorBidi"/>
          <w:lang w:eastAsia="en-US"/>
        </w:rPr>
      </w:pPr>
    </w:p>
    <w:p w14:paraId="253F4159" w14:textId="286FEC6F" w:rsidR="001C5260" w:rsidRPr="002979D1" w:rsidRDefault="001C5260" w:rsidP="001C5260">
      <w:pPr>
        <w:pStyle w:val="NormlWeb"/>
        <w:spacing w:line="330" w:lineRule="atLeast"/>
        <w:rPr>
          <w:rFonts w:ascii="Ebrima" w:hAnsi="Ebrima" w:cstheme="minorBidi"/>
          <w:lang w:eastAsia="en-US"/>
        </w:rPr>
      </w:pPr>
      <w:r w:rsidRPr="002979D1">
        <w:rPr>
          <w:rFonts w:ascii="Ebrima" w:hAnsi="Ebrima" w:cstheme="minorBidi"/>
          <w:lang w:eastAsia="en-US"/>
        </w:rPr>
        <w:t xml:space="preserve">Mi alapján döntsünk a tiszta szinuszos és a módosított szinuszos </w:t>
      </w:r>
      <w:proofErr w:type="spellStart"/>
      <w:r w:rsidRPr="002979D1">
        <w:rPr>
          <w:rFonts w:ascii="Ebrima" w:hAnsi="Ebrima" w:cstheme="minorBidi"/>
          <w:lang w:eastAsia="en-US"/>
        </w:rPr>
        <w:t>inverterek</w:t>
      </w:r>
      <w:proofErr w:type="spellEnd"/>
      <w:r w:rsidRPr="002979D1">
        <w:rPr>
          <w:rFonts w:ascii="Ebrima" w:hAnsi="Ebrima" w:cstheme="minorBidi"/>
          <w:lang w:eastAsia="en-US"/>
        </w:rPr>
        <w:t xml:space="preserve"> között?</w:t>
      </w:r>
    </w:p>
    <w:p w14:paraId="710B635E" w14:textId="4A7B72DC" w:rsidR="001C5260" w:rsidRPr="002979D1" w:rsidRDefault="001C5260" w:rsidP="00F44D77">
      <w:pPr>
        <w:pStyle w:val="NormlWeb"/>
        <w:spacing w:line="330" w:lineRule="atLeast"/>
        <w:rPr>
          <w:rFonts w:ascii="Ebrima" w:hAnsi="Ebrima" w:cstheme="minorBidi"/>
          <w:lang w:eastAsia="en-US"/>
        </w:rPr>
      </w:pPr>
    </w:p>
    <w:p w14:paraId="7CF24619" w14:textId="693C421F" w:rsidR="001C5260" w:rsidRPr="002979D1" w:rsidRDefault="001C5260" w:rsidP="00BF1B07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  <w:r w:rsidRPr="002979D1">
        <w:rPr>
          <w:rFonts w:ascii="Ebrima" w:hAnsi="Ebrima" w:cstheme="minorBidi"/>
          <w:lang w:eastAsia="en-US"/>
        </w:rPr>
        <w:t>Ha nagyon leegyszerűsít</w:t>
      </w:r>
      <w:r w:rsidR="00926FDA" w:rsidRPr="002979D1">
        <w:rPr>
          <w:rFonts w:ascii="Ebrima" w:hAnsi="Ebrima" w:cstheme="minorBidi"/>
          <w:lang w:eastAsia="en-US"/>
        </w:rPr>
        <w:t xml:space="preserve">enénk </w:t>
      </w:r>
      <w:r w:rsidRPr="002979D1">
        <w:rPr>
          <w:rFonts w:ascii="Ebrima" w:hAnsi="Ebrima" w:cstheme="minorBidi"/>
          <w:lang w:eastAsia="en-US"/>
        </w:rPr>
        <w:t xml:space="preserve">a dolgot, akkor nézzük meg melyik mennyibe kerül, de ez nem ilyen egyszerű. </w:t>
      </w:r>
      <w:r w:rsidR="00BF1B07">
        <w:rPr>
          <w:rFonts w:ascii="Ebrima" w:hAnsi="Ebrima" w:cstheme="minorBidi"/>
          <w:lang w:eastAsia="en-US"/>
        </w:rPr>
        <w:t>Fontos tisztában lennünk vele, hogy mit nyújtanak az egyes készülékek és mi mire használnánk.</w:t>
      </w:r>
    </w:p>
    <w:p w14:paraId="331FC4A3" w14:textId="64C76B64" w:rsidR="00465D68" w:rsidRPr="002979D1" w:rsidRDefault="00465D68" w:rsidP="00F44D77">
      <w:pPr>
        <w:pStyle w:val="NormlWeb"/>
        <w:spacing w:line="330" w:lineRule="atLeast"/>
        <w:rPr>
          <w:rFonts w:ascii="Ebrima" w:hAnsi="Ebrima" w:cstheme="minorBidi"/>
          <w:lang w:eastAsia="en-US"/>
        </w:rPr>
      </w:pPr>
    </w:p>
    <w:p w14:paraId="66E45875" w14:textId="57233EA4" w:rsidR="00465D68" w:rsidRPr="004640A3" w:rsidRDefault="00465D68" w:rsidP="00926FDA">
      <w:pPr>
        <w:jc w:val="both"/>
        <w:rPr>
          <w:rFonts w:ascii="Ebrima" w:hAnsi="Ebrima"/>
          <w:sz w:val="24"/>
          <w:szCs w:val="24"/>
        </w:rPr>
      </w:pPr>
      <w:r w:rsidRPr="002979D1">
        <w:rPr>
          <w:rFonts w:ascii="Ebrima" w:hAnsi="Ebrima"/>
          <w:sz w:val="24"/>
          <w:szCs w:val="24"/>
        </w:rPr>
        <w:t>A SAI 500TS -</w:t>
      </w:r>
      <w:r w:rsidRPr="004640A3">
        <w:rPr>
          <w:rFonts w:ascii="Ebrima" w:hAnsi="Ebrima"/>
          <w:sz w:val="24"/>
          <w:szCs w:val="24"/>
        </w:rPr>
        <w:t xml:space="preserve">Tiszta szinuszos feszültségátalakító készülékünk már a nevében hordozza azt a legfontosabb előnyét, hogy </w:t>
      </w:r>
      <w:r w:rsidR="00926FDA" w:rsidRPr="004640A3">
        <w:rPr>
          <w:rFonts w:ascii="Ebrima" w:hAnsi="Ebrima"/>
          <w:sz w:val="24"/>
          <w:szCs w:val="24"/>
        </w:rPr>
        <w:t xml:space="preserve">olyan magas minőségű </w:t>
      </w:r>
      <w:r w:rsidR="00DF598F" w:rsidRPr="004640A3">
        <w:rPr>
          <w:rFonts w:ascii="Ebrima" w:hAnsi="Ebrima"/>
          <w:sz w:val="24"/>
          <w:szCs w:val="24"/>
        </w:rPr>
        <w:t>feszültséget</w:t>
      </w:r>
      <w:r w:rsidR="00926FDA" w:rsidRPr="004640A3">
        <w:rPr>
          <w:rFonts w:ascii="Ebrima" w:hAnsi="Ebrima"/>
          <w:sz w:val="24"/>
          <w:szCs w:val="24"/>
        </w:rPr>
        <w:t xml:space="preserve"> nyerünk a használata során, mintha közvetlenül a konnektorba dugnánk a működtetni kívánt eszközünket.</w:t>
      </w:r>
    </w:p>
    <w:p w14:paraId="245DC885" w14:textId="1BAA2FC8" w:rsidR="00926FDA" w:rsidRPr="004640A3" w:rsidRDefault="009E5D42" w:rsidP="002979D1">
      <w:pPr>
        <w:jc w:val="both"/>
        <w:rPr>
          <w:rFonts w:ascii="Ebrima" w:hAnsi="Ebrima"/>
          <w:sz w:val="24"/>
          <w:szCs w:val="24"/>
        </w:rPr>
      </w:pPr>
      <w:r w:rsidRPr="004640A3">
        <w:rPr>
          <w:rFonts w:ascii="Ebrima" w:hAnsi="Ebrima"/>
          <w:sz w:val="24"/>
          <w:szCs w:val="24"/>
        </w:rPr>
        <w:t xml:space="preserve">Használható motoros és rendkívül érzékeny berendezések esetében is. Kifejezetten javasoljuk fűtés keringtető szivattyúhoz, </w:t>
      </w:r>
      <w:r w:rsidR="00306926" w:rsidRPr="004640A3">
        <w:rPr>
          <w:rFonts w:ascii="Ebrima" w:hAnsi="Ebrima"/>
          <w:sz w:val="24"/>
          <w:szCs w:val="24"/>
        </w:rPr>
        <w:t xml:space="preserve">de </w:t>
      </w:r>
      <w:r w:rsidRPr="004640A3">
        <w:rPr>
          <w:rFonts w:ascii="Ebrima" w:hAnsi="Ebrima"/>
          <w:sz w:val="24"/>
          <w:szCs w:val="24"/>
        </w:rPr>
        <w:t>hasznos társ</w:t>
      </w:r>
      <w:r w:rsidR="002979D1" w:rsidRPr="004640A3">
        <w:rPr>
          <w:rFonts w:ascii="Ebrima" w:hAnsi="Ebrima"/>
          <w:sz w:val="24"/>
          <w:szCs w:val="24"/>
        </w:rPr>
        <w:t xml:space="preserve"> lesz</w:t>
      </w:r>
      <w:r w:rsidRPr="004640A3">
        <w:rPr>
          <w:rFonts w:ascii="Ebrima" w:hAnsi="Ebrima"/>
          <w:sz w:val="24"/>
          <w:szCs w:val="24"/>
        </w:rPr>
        <w:t xml:space="preserve"> kiránduláson, utazáskor</w:t>
      </w:r>
      <w:r w:rsidR="00306926" w:rsidRPr="004640A3">
        <w:rPr>
          <w:rFonts w:ascii="Ebrima" w:hAnsi="Ebrima"/>
          <w:sz w:val="24"/>
          <w:szCs w:val="24"/>
        </w:rPr>
        <w:t xml:space="preserve"> is</w:t>
      </w:r>
      <w:r w:rsidRPr="004640A3">
        <w:rPr>
          <w:rFonts w:ascii="Ebrima" w:hAnsi="Ebrima"/>
          <w:sz w:val="24"/>
          <w:szCs w:val="24"/>
        </w:rPr>
        <w:t>. Fontos megjegyeznünk, hogy alkalmazása rendkívül sokrétű (járműben, hajón, kempingben)</w:t>
      </w:r>
      <w:r w:rsidR="002979D1" w:rsidRPr="004640A3">
        <w:rPr>
          <w:rFonts w:ascii="Ebrima" w:hAnsi="Ebrima"/>
          <w:sz w:val="24"/>
          <w:szCs w:val="24"/>
        </w:rPr>
        <w:t>. Túlterhelés, túlmelegedés és túlfeszültség elleni védelem biztosított.</w:t>
      </w:r>
    </w:p>
    <w:p w14:paraId="08AA2176" w14:textId="21D3709C" w:rsidR="007E32A4" w:rsidRPr="004640A3" w:rsidRDefault="002979D1" w:rsidP="004640A3">
      <w:pPr>
        <w:rPr>
          <w:rFonts w:ascii="Ebrima" w:hAnsi="Ebrima"/>
          <w:sz w:val="24"/>
          <w:szCs w:val="24"/>
        </w:rPr>
      </w:pPr>
      <w:r w:rsidRPr="004640A3">
        <w:rPr>
          <w:rFonts w:ascii="Ebrima" w:hAnsi="Ebrima"/>
          <w:sz w:val="24"/>
          <w:szCs w:val="24"/>
        </w:rPr>
        <w:t>USB gyorstöltő aljzattal (5</w:t>
      </w:r>
      <w:r w:rsidR="00D55650" w:rsidRPr="004640A3">
        <w:rPr>
          <w:rFonts w:ascii="Ebrima" w:hAnsi="Ebrima"/>
          <w:sz w:val="24"/>
          <w:szCs w:val="24"/>
        </w:rPr>
        <w:t xml:space="preserve"> </w:t>
      </w:r>
      <w:r w:rsidRPr="004640A3">
        <w:rPr>
          <w:rFonts w:ascii="Ebrima" w:hAnsi="Ebrima"/>
          <w:sz w:val="24"/>
          <w:szCs w:val="24"/>
        </w:rPr>
        <w:t>V/2,1</w:t>
      </w:r>
      <w:r w:rsidR="00D55650" w:rsidRPr="004640A3">
        <w:rPr>
          <w:rFonts w:ascii="Ebrima" w:hAnsi="Ebrima"/>
          <w:sz w:val="24"/>
          <w:szCs w:val="24"/>
        </w:rPr>
        <w:t xml:space="preserve"> </w:t>
      </w:r>
      <w:r w:rsidRPr="004640A3">
        <w:rPr>
          <w:rFonts w:ascii="Ebrima" w:hAnsi="Ebrima"/>
          <w:sz w:val="24"/>
          <w:szCs w:val="24"/>
        </w:rPr>
        <w:t>A) ellátott, így mobiltelefonok, tabletek, okosórák töltése is bárhol és bármikor megoldható.</w:t>
      </w:r>
      <w:r w:rsidRPr="004640A3">
        <w:rPr>
          <w:rFonts w:ascii="Ebrima" w:hAnsi="Ebrima"/>
          <w:sz w:val="24"/>
          <w:szCs w:val="24"/>
        </w:rPr>
        <w:br/>
      </w:r>
    </w:p>
    <w:p w14:paraId="0E0F93C7" w14:textId="77777777" w:rsidR="007E32A4" w:rsidRPr="00B948AE" w:rsidRDefault="007E32A4">
      <w:pPr>
        <w:rPr>
          <w:rFonts w:ascii="Ebrima" w:hAnsi="Ebrima"/>
        </w:rPr>
      </w:pPr>
    </w:p>
    <w:sectPr w:rsidR="007E32A4" w:rsidRPr="00B94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303610">
    <w:abstractNumId w:val="1"/>
  </w:num>
  <w:num w:numId="2" w16cid:durableId="75624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115EB2"/>
    <w:rsid w:val="001C5260"/>
    <w:rsid w:val="002274BC"/>
    <w:rsid w:val="002537E8"/>
    <w:rsid w:val="00276E36"/>
    <w:rsid w:val="002979D1"/>
    <w:rsid w:val="00306926"/>
    <w:rsid w:val="00310FEA"/>
    <w:rsid w:val="00356DF9"/>
    <w:rsid w:val="00422276"/>
    <w:rsid w:val="004640A3"/>
    <w:rsid w:val="00465D68"/>
    <w:rsid w:val="004B7113"/>
    <w:rsid w:val="005F70B4"/>
    <w:rsid w:val="00634AAF"/>
    <w:rsid w:val="00686A03"/>
    <w:rsid w:val="0072153C"/>
    <w:rsid w:val="007E32A4"/>
    <w:rsid w:val="007E58BE"/>
    <w:rsid w:val="008112E3"/>
    <w:rsid w:val="0086272A"/>
    <w:rsid w:val="00871A65"/>
    <w:rsid w:val="00926FDA"/>
    <w:rsid w:val="009E5D42"/>
    <w:rsid w:val="00A56608"/>
    <w:rsid w:val="00AA1F78"/>
    <w:rsid w:val="00AD3077"/>
    <w:rsid w:val="00AD5397"/>
    <w:rsid w:val="00B40640"/>
    <w:rsid w:val="00B948AE"/>
    <w:rsid w:val="00BE3105"/>
    <w:rsid w:val="00BF1B07"/>
    <w:rsid w:val="00C33BF2"/>
    <w:rsid w:val="00C61A37"/>
    <w:rsid w:val="00C820C3"/>
    <w:rsid w:val="00D55650"/>
    <w:rsid w:val="00DF598F"/>
    <w:rsid w:val="00E261ED"/>
    <w:rsid w:val="00E93613"/>
    <w:rsid w:val="00F04D65"/>
    <w:rsid w:val="00F44D7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151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10</cp:revision>
  <dcterms:created xsi:type="dcterms:W3CDTF">2022-01-24T07:18:00Z</dcterms:created>
  <dcterms:modified xsi:type="dcterms:W3CDTF">2022-05-17T11:39:00Z</dcterms:modified>
</cp:coreProperties>
</file>